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23E8C">
      <w:pPr>
        <w:jc w:val="center"/>
        <w:rPr>
          <w:rStyle w:val="5"/>
          <w:rFonts w:hint="eastAsia" w:ascii="宋体" w:hAnsi="宋体" w:eastAsia="宋体" w:cs="宋体"/>
          <w:b/>
          <w:bCs w:val="0"/>
          <w:color w:val="auto"/>
          <w:sz w:val="30"/>
          <w:szCs w:val="30"/>
          <w:highlight w:val="none"/>
          <w:lang w:val="en-US" w:eastAsia="zh-CN"/>
        </w:rPr>
      </w:pPr>
      <w:r>
        <w:rPr>
          <w:rStyle w:val="5"/>
          <w:rFonts w:hint="eastAsia" w:ascii="宋体" w:hAnsi="宋体" w:eastAsia="宋体" w:cs="宋体"/>
          <w:b/>
          <w:bCs w:val="0"/>
          <w:color w:val="auto"/>
          <w:sz w:val="30"/>
          <w:szCs w:val="30"/>
          <w:highlight w:val="none"/>
          <w:lang w:eastAsia="zh-CN"/>
        </w:rPr>
        <w:t>2026年度新机场场址保护系统运维服务项目</w:t>
      </w:r>
      <w:r>
        <w:rPr>
          <w:rStyle w:val="5"/>
          <w:rFonts w:hint="eastAsia" w:ascii="宋体" w:hAnsi="宋体" w:eastAsia="宋体" w:cs="宋体"/>
          <w:b/>
          <w:bCs w:val="0"/>
          <w:color w:val="auto"/>
          <w:sz w:val="30"/>
          <w:szCs w:val="30"/>
          <w:highlight w:val="none"/>
          <w:lang w:val="en-US" w:eastAsia="zh-CN"/>
        </w:rPr>
        <w:t>需求</w:t>
      </w:r>
    </w:p>
    <w:p w14:paraId="6B8358C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val="en-US" w:eastAsia="zh-CN"/>
        </w:rPr>
        <w:t>项目需求</w:t>
      </w:r>
    </w:p>
    <w:p w14:paraId="4154CA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系统维护</w:t>
      </w:r>
    </w:p>
    <w:p w14:paraId="5B4E4E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场址保护应用系统的维护，</w:t>
      </w:r>
      <w:r>
        <w:rPr>
          <w:rFonts w:hint="eastAsia" w:ascii="宋体" w:hAnsi="宋体" w:eastAsia="宋体" w:cs="宋体"/>
          <w:color w:val="auto"/>
          <w:kern w:val="0"/>
          <w:sz w:val="24"/>
          <w:szCs w:val="24"/>
          <w:highlight w:val="none"/>
          <w:lang w:eastAsia="zh-CN"/>
        </w:rPr>
        <w:t>保障平台应用服务状态，数据库临时表及表空间正常；</w:t>
      </w:r>
      <w:r>
        <w:rPr>
          <w:rFonts w:hint="eastAsia" w:ascii="宋体" w:hAnsi="宋体" w:eastAsia="宋体" w:cs="宋体"/>
          <w:color w:val="auto"/>
          <w:kern w:val="0"/>
          <w:sz w:val="24"/>
          <w:szCs w:val="24"/>
          <w:highlight w:val="none"/>
          <w:lang w:val="en-US" w:eastAsia="zh-CN"/>
        </w:rPr>
        <w:t>准确及时处理软件系统故障；</w:t>
      </w:r>
    </w:p>
    <w:p w14:paraId="217550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（2）全景视频拼接系统的维护，保障全解视频拼接系统涉及的软硬件系统的维护，包括故障检查、网络故障修复、替换设备的拆除安装、系统调试</w:t>
      </w:r>
      <w:r>
        <w:rPr>
          <w:rFonts w:hint="eastAsia" w:ascii="宋体" w:hAnsi="宋体" w:eastAsia="宋体" w:cs="宋体"/>
          <w:color w:val="auto"/>
          <w:kern w:val="0"/>
          <w:sz w:val="24"/>
          <w:szCs w:val="24"/>
          <w:highlight w:val="none"/>
          <w:lang w:eastAsia="zh-CN"/>
        </w:rPr>
        <w:t>；</w:t>
      </w:r>
    </w:p>
    <w:p w14:paraId="0F127D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（3）一张图系统的维护，</w:t>
      </w:r>
      <w:r>
        <w:rPr>
          <w:rFonts w:hint="eastAsia" w:ascii="宋体" w:hAnsi="宋体" w:eastAsia="宋体" w:cs="宋体"/>
          <w:color w:val="auto"/>
          <w:kern w:val="0"/>
          <w:sz w:val="24"/>
          <w:szCs w:val="24"/>
          <w:highlight w:val="none"/>
          <w:lang w:eastAsia="zh-CN"/>
        </w:rPr>
        <w:t>保障平台应用服务状态，数据库临时表及表空间正常；</w:t>
      </w:r>
      <w:r>
        <w:rPr>
          <w:rFonts w:hint="eastAsia" w:ascii="宋体" w:hAnsi="宋体" w:eastAsia="宋体" w:cs="宋体"/>
          <w:color w:val="auto"/>
          <w:kern w:val="0"/>
          <w:sz w:val="24"/>
          <w:szCs w:val="24"/>
          <w:highlight w:val="none"/>
          <w:lang w:val="en-US" w:eastAsia="zh-CN"/>
        </w:rPr>
        <w:t>准确及时处理软件系统故障</w:t>
      </w:r>
      <w:r>
        <w:rPr>
          <w:rFonts w:hint="eastAsia" w:ascii="宋体" w:hAnsi="宋体" w:eastAsia="宋体" w:cs="宋体"/>
          <w:color w:val="auto"/>
          <w:kern w:val="0"/>
          <w:sz w:val="24"/>
          <w:szCs w:val="24"/>
          <w:highlight w:val="none"/>
          <w:lang w:eastAsia="zh-CN"/>
        </w:rPr>
        <w:t>。</w:t>
      </w:r>
    </w:p>
    <w:p w14:paraId="5C74FE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（4）配套设备维护及各类授权，包括故障检查、网络故障修复、替换设备的拆除安装、系统调试；采购各类软件系统授权等。</w:t>
      </w:r>
    </w:p>
    <w:p w14:paraId="46AFBE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日常巡检</w:t>
      </w:r>
    </w:p>
    <w:p w14:paraId="36270E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每周进行一次日常巡检，包括系统运行情况、日志分析等内容，分析可能存在的安全隐患，并针对系统运行情况提出合理化建议、配合整改工作，提供系统运维服务周报。具体包括：</w:t>
      </w:r>
    </w:p>
    <w:p w14:paraId="03E455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（1）对平台硬件、网络、应用的服务状态、存储备份状态等进行巡检；</w:t>
      </w:r>
    </w:p>
    <w:p w14:paraId="01A0E7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（2）对平台各功能使用情况进行巡检，确认平台正常的使用；</w:t>
      </w:r>
    </w:p>
    <w:p w14:paraId="288A8C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（3）定期对账户认证方式、密码存储方式、用户接入方式进行检查。</w:t>
      </w:r>
    </w:p>
    <w:p w14:paraId="01A0A4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3.线索筛选与推送</w:t>
      </w:r>
    </w:p>
    <w:p w14:paraId="2D4B57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安排专人负责视频识别、无人机巡航等预警线索的梳理筛选及推送工作，该类人员须熟练掌握系统功能及各类办公软件。</w:t>
      </w:r>
    </w:p>
    <w:p w14:paraId="646B0C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4.演示汇报</w:t>
      </w:r>
    </w:p>
    <w:p w14:paraId="234712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安排专人负责演示汇报工作，接到中心服务要求后，立即赴现场积极配合开展演练彩排及演示汇报等工作，该类人员须具备良好的语言表达和沟通协调能力。</w:t>
      </w:r>
    </w:p>
    <w:p w14:paraId="67D17B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5.前端设备调试</w:t>
      </w:r>
    </w:p>
    <w:p w14:paraId="214FC3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根据南通新机场开工建设的实际进度与需求，配合做好新机场管控区域前端全景视频设备的拆卸与新址安装调试。</w:t>
      </w:r>
    </w:p>
    <w:p w14:paraId="5F28D9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6.系统功能迭代优化</w:t>
      </w:r>
    </w:p>
    <w:p w14:paraId="30A0B0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根据实际使用情况及中心最新需求，在可视化操作、一张图展示、预警算法逻辑、模型训练、对接接口、定制化功能等方面（包括但不限于）进行系统优化升级，确保预警准确高效。</w:t>
      </w:r>
    </w:p>
    <w:p w14:paraId="69A9A16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w:t>
      </w:r>
      <w:r>
        <w:rPr>
          <w:rFonts w:hint="eastAsia" w:eastAsia="宋体"/>
          <w:b/>
          <w:color w:val="auto"/>
          <w:sz w:val="24"/>
          <w:szCs w:val="24"/>
          <w:highlight w:val="none"/>
          <w:lang w:val="en-US" w:eastAsia="zh-CN"/>
        </w:rPr>
        <w:t>服务</w:t>
      </w:r>
      <w:r>
        <w:rPr>
          <w:rFonts w:ascii="Times New Roman" w:eastAsia="宋体"/>
          <w:b/>
          <w:color w:val="auto"/>
          <w:sz w:val="24"/>
          <w:szCs w:val="24"/>
          <w:highlight w:val="none"/>
        </w:rPr>
        <w:t>要求</w:t>
      </w:r>
    </w:p>
    <w:p w14:paraId="3EEB98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1.系统维护要求</w:t>
      </w:r>
    </w:p>
    <w:p w14:paraId="45BC01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（1）故障处理：对系统运行期间出现的故障进行电话咨询、远程操作或现场支持等方式及时解决，并将故障原因及解决方案归纳整理提供给中心，形成服务日志。</w:t>
      </w:r>
    </w:p>
    <w:p w14:paraId="234E02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（2）服务时间：系统出现故障时，30分钟内完成初步处置，尽快查明故障原因，一般问题应在4小时内解决，较大故障解决时间最长不超过12小时。</w:t>
      </w:r>
    </w:p>
    <w:p w14:paraId="3995DD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2.日常巡检要求</w:t>
      </w:r>
    </w:p>
    <w:p w14:paraId="3FD8C1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每周到现场对设备进行1次例行巡检，及时发现并处置隐患问题。提供每周巡检报告，内容包括系统现在运行情况，存在问题隐患及解决方案。按季度总结系统的运行情况，并提出日常使用的优化建议。 </w:t>
      </w:r>
    </w:p>
    <w:p w14:paraId="793B17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3.应急处置要求</w:t>
      </w:r>
    </w:p>
    <w:p w14:paraId="14FB70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制定在遇到重大故障且可能影响业务系统运行时所要采取的应急处置方案。接到故障通知后，立即作出响应，判断故障原因，并提供技术支持，第一时间处理故障，若无法立即解决的故障要提供备用方案，降低故障造成的影响。</w:t>
      </w:r>
    </w:p>
    <w:p w14:paraId="270027DD">
      <w:pPr>
        <w:keepNext w:val="0"/>
        <w:keepLines w:val="0"/>
        <w:pageBreakBefore w:val="0"/>
        <w:widowControl w:val="0"/>
        <w:kinsoku/>
        <w:wordWrap/>
        <w:overflowPunct/>
        <w:topLinePunct w:val="0"/>
        <w:autoSpaceDE/>
        <w:autoSpaceDN/>
        <w:bidi w:val="0"/>
        <w:adjustRightInd/>
        <w:snapToGrid/>
        <w:spacing w:line="360" w:lineRule="auto"/>
        <w:ind w:right="-21" w:rightChars="-10" w:firstLine="482" w:firstLineChars="200"/>
        <w:jc w:val="lef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w:t>
      </w:r>
      <w:r>
        <w:rPr>
          <w:rFonts w:ascii="Times New Roman" w:eastAsia="宋体"/>
          <w:b/>
          <w:color w:val="auto"/>
          <w:sz w:val="24"/>
          <w:szCs w:val="24"/>
          <w:highlight w:val="none"/>
        </w:rPr>
        <w:t>服务</w:t>
      </w:r>
      <w:r>
        <w:rPr>
          <w:rFonts w:hint="eastAsia" w:eastAsia="宋体"/>
          <w:b/>
          <w:color w:val="auto"/>
          <w:sz w:val="24"/>
          <w:szCs w:val="24"/>
          <w:highlight w:val="none"/>
          <w:lang w:val="en-US" w:eastAsia="zh-CN"/>
        </w:rPr>
        <w:t>时间</w:t>
      </w:r>
    </w:p>
    <w:p w14:paraId="457E79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自签订合同之日起，为期一年。</w:t>
      </w:r>
    </w:p>
    <w:p w14:paraId="146AC500">
      <w:pPr>
        <w:keepNext w:val="0"/>
        <w:keepLines w:val="0"/>
        <w:pageBreakBefore w:val="0"/>
        <w:widowControl w:val="0"/>
        <w:kinsoku/>
        <w:wordWrap/>
        <w:overflowPunct/>
        <w:topLinePunct w:val="0"/>
        <w:autoSpaceDE/>
        <w:autoSpaceDN/>
        <w:bidi w:val="0"/>
        <w:adjustRightInd/>
        <w:snapToGrid/>
        <w:spacing w:line="360" w:lineRule="auto"/>
        <w:ind w:right="-21" w:rightChars="-10" w:firstLine="482" w:firstLineChars="200"/>
        <w:jc w:val="lef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付款方式</w:t>
      </w:r>
    </w:p>
    <w:p w14:paraId="74D8F2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Style w:val="5"/>
          <w:rFonts w:hint="default" w:ascii="宋体" w:hAnsi="宋体" w:eastAsia="宋体" w:cs="宋体"/>
          <w:b/>
          <w:bCs w:val="0"/>
          <w:color w:val="auto"/>
          <w:sz w:val="30"/>
          <w:szCs w:val="30"/>
          <w:highlight w:val="none"/>
          <w:lang w:val="en-US" w:eastAsia="zh-CN"/>
        </w:rPr>
      </w:pPr>
      <w:r>
        <w:rPr>
          <w:rFonts w:hint="eastAsia" w:ascii="宋体" w:hAnsi="宋体" w:eastAsia="宋体" w:cs="宋体"/>
          <w:color w:val="auto"/>
          <w:kern w:val="0"/>
          <w:sz w:val="24"/>
          <w:szCs w:val="24"/>
          <w:highlight w:val="none"/>
          <w:lang w:val="en-US" w:eastAsia="zh-CN"/>
        </w:rPr>
        <w:t xml:space="preserve"> 合同签订后支付合同费用的50%，合同期过半经考核通过</w:t>
      </w:r>
      <w:bookmarkStart w:id="0" w:name="_GoBack"/>
      <w:bookmarkEnd w:id="0"/>
      <w:r>
        <w:rPr>
          <w:rFonts w:hint="eastAsia" w:ascii="宋体" w:hAnsi="宋体" w:eastAsia="宋体" w:cs="宋体"/>
          <w:color w:val="auto"/>
          <w:kern w:val="0"/>
          <w:sz w:val="24"/>
          <w:szCs w:val="24"/>
          <w:highlight w:val="none"/>
          <w:lang w:val="en-US" w:eastAsia="zh-CN"/>
        </w:rPr>
        <w:t>后支付合同费用的40%，合同期结束验收通过后支付合同费用的10%</w:t>
      </w:r>
      <w:r>
        <w:rPr>
          <w:rFonts w:hint="eastAsia" w:ascii="宋体" w:hAnsi="宋体" w:eastAsia="宋体" w:cs="宋体"/>
          <w:color w:val="auto"/>
          <w:kern w:val="0"/>
          <w:sz w:val="24"/>
          <w:szCs w:val="24"/>
          <w:highlight w:val="none"/>
          <w:lang w:val="zh-CN"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281702"/>
    <w:multiLevelType w:val="multilevel"/>
    <w:tmpl w:val="77281702"/>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015FC7"/>
    <w:rsid w:val="1F550142"/>
    <w:rsid w:val="35015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numPr>
        <w:ilvl w:val="0"/>
        <w:numId w:val="1"/>
      </w:numPr>
      <w:spacing w:before="260" w:after="260" w:line="415" w:lineRule="auto"/>
      <w:outlineLvl w:val="1"/>
    </w:pPr>
    <w:rPr>
      <w:rFonts w:ascii="Arial" w:hAnsi="Arial" w:eastAsia="黑体"/>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1139</Words>
  <Characters>1159</Characters>
  <Lines>0</Lines>
  <Paragraphs>0</Paragraphs>
  <TotalTime>0</TotalTime>
  <ScaleCrop>false</ScaleCrop>
  <LinksUpToDate>false</LinksUpToDate>
  <CharactersWithSpaces>1161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2026-01-15T07:40:00Z</dcterms:created>
  <dc:creator>le</dc:creator>
  <cp:lastModifiedBy>雉水ZY</cp:lastModifiedBy>
  <dcterms:modified xsi:type="dcterms:W3CDTF">2026-01-16T03:28:47Z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608C72890EA340CD9E4BAFF664B264EB_11</vt:lpwstr>
  </property>
  <property fmtid="{D5CDD505-2E9C-101B-9397-08002B2CF9AE}" pid="4" name="KSOTemplateDocerSaveRecord">
    <vt:lpwstr>eyJoZGlkIjoiMzkyMDhiZTVlNGJiMzY4MmRjNzk1Mjc1YzM4ZWM4NTkiLCJ1c2VySWQiOiIyNDU2NzMwMTgifQ==</vt:lpwstr>
  </property>
</Properties>
</file>